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5C" w:rsidRDefault="004E185C" w:rsidP="004E185C">
      <w:pPr>
        <w:spacing w:after="0"/>
        <w:jc w:val="center"/>
        <w:rPr>
          <w:b/>
          <w:szCs w:val="24"/>
        </w:rPr>
      </w:pPr>
    </w:p>
    <w:p w:rsidR="004E185C" w:rsidRDefault="004E185C" w:rsidP="004E185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CONDIÇÕES ESPECIAIS APLICÁVEIS A CONTRATOS DE SUBVENÇÃO</w:t>
      </w:r>
    </w:p>
    <w:p w:rsidR="004E185C" w:rsidRDefault="004E185C" w:rsidP="004E185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COM O CAMÕES, I.P.</w:t>
      </w:r>
    </w:p>
    <w:p w:rsidR="004E185C" w:rsidRDefault="004E185C" w:rsidP="004E185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(Cooperação Delegada)</w:t>
      </w:r>
    </w:p>
    <w:p w:rsidR="004E185C" w:rsidRDefault="004E185C" w:rsidP="004E185C">
      <w:pPr>
        <w:spacing w:after="0"/>
        <w:jc w:val="center"/>
        <w:rPr>
          <w:b/>
          <w:szCs w:val="24"/>
        </w:rPr>
      </w:pPr>
    </w:p>
    <w:p w:rsidR="004E185C" w:rsidRDefault="004E185C" w:rsidP="004E185C">
      <w:pPr>
        <w:spacing w:after="0"/>
        <w:jc w:val="center"/>
        <w:rPr>
          <w:b/>
          <w:szCs w:val="24"/>
        </w:rPr>
      </w:pPr>
    </w:p>
    <w:p w:rsidR="004E185C" w:rsidRDefault="004E185C" w:rsidP="004E185C">
      <w:pPr>
        <w:spacing w:after="0"/>
        <w:jc w:val="center"/>
        <w:rPr>
          <w:szCs w:val="24"/>
        </w:rPr>
      </w:pPr>
    </w:p>
    <w:p w:rsidR="004E185C" w:rsidRDefault="004E185C" w:rsidP="004E185C">
      <w:pPr>
        <w:jc w:val="both"/>
        <w:rPr>
          <w:szCs w:val="24"/>
        </w:rPr>
      </w:pPr>
      <w:r>
        <w:rPr>
          <w:szCs w:val="24"/>
        </w:rPr>
        <w:t>Entre:</w:t>
      </w:r>
    </w:p>
    <w:p w:rsidR="004E185C" w:rsidRDefault="004E185C" w:rsidP="004E185C">
      <w:pPr>
        <w:jc w:val="both"/>
        <w:rPr>
          <w:szCs w:val="24"/>
        </w:rPr>
      </w:pPr>
      <w:r>
        <w:rPr>
          <w:b/>
          <w:szCs w:val="24"/>
        </w:rPr>
        <w:t>Camões, Instituto da Cooperação e da Língua, I.P.</w:t>
      </w:r>
      <w:r>
        <w:rPr>
          <w:szCs w:val="24"/>
        </w:rPr>
        <w:t xml:space="preserve"> (Camões, I.P.) com o NIF 510.322.506 e sede em Lisboa, na Avenida da Liberdade, n.º 270, 1250-149 LISBOA, adiante designado Primeiro Outorgante, aqui representado pelo Presidente do Conselho Diretivo, Luís Faro Ramos.</w:t>
      </w:r>
    </w:p>
    <w:p w:rsidR="004E185C" w:rsidRDefault="004E185C" w:rsidP="004E185C">
      <w:pPr>
        <w:jc w:val="both"/>
        <w:rPr>
          <w:szCs w:val="24"/>
        </w:rPr>
      </w:pPr>
    </w:p>
    <w:p w:rsidR="004E185C" w:rsidRDefault="004E185C" w:rsidP="004E185C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E</w:t>
      </w:r>
      <w:proofErr w:type="gramEnd"/>
    </w:p>
    <w:p w:rsidR="004E185C" w:rsidRDefault="004E185C" w:rsidP="004E185C">
      <w:pPr>
        <w:jc w:val="both"/>
        <w:rPr>
          <w:b/>
          <w:szCs w:val="24"/>
        </w:rPr>
      </w:pPr>
    </w:p>
    <w:p w:rsidR="004E185C" w:rsidRDefault="004E185C" w:rsidP="004E185C">
      <w:pPr>
        <w:jc w:val="both"/>
        <w:rPr>
          <w:szCs w:val="24"/>
        </w:rPr>
      </w:pPr>
      <w:sdt>
        <w:sdtPr>
          <w:rPr>
            <w:b/>
            <w:color w:val="AEAAAA" w:themeColor="background2" w:themeShade="BF"/>
            <w:szCs w:val="24"/>
          </w:rPr>
          <w:id w:val="1675305259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  <w:szCs w:val="24"/>
            </w:rPr>
            <w:t xml:space="preserve">Incluir informação relativa ao Requerente/beneficiário: nome oficial do Requerente (tal como consta da proposta); estatuto legal, n.º de registo obrigatório/oficial, NIF ou n.º VAT, local da sede principal ou da delegação no país </w:t>
          </w:r>
        </w:sdtContent>
      </w:sdt>
      <w:r>
        <w:rPr>
          <w:b/>
          <w:color w:val="AEAAAA" w:themeColor="background2" w:themeShade="BF"/>
          <w:szCs w:val="24"/>
        </w:rPr>
        <w:t xml:space="preserve">     </w:t>
      </w:r>
      <w:r>
        <w:rPr>
          <w:szCs w:val="24"/>
        </w:rPr>
        <w:t xml:space="preserve">adiante designado Segundo Outorgante, aqui representado pelo </w:t>
      </w:r>
      <w:sdt>
        <w:sdtPr>
          <w:rPr>
            <w:szCs w:val="24"/>
          </w:rPr>
          <w:id w:val="-1484845423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  <w:szCs w:val="24"/>
            </w:rPr>
            <w:t>indicar a qualidade e o nome de quem assina.</w:t>
          </w:r>
          <w:r>
            <w:rPr>
              <w:color w:val="AEAAAA" w:themeColor="background2" w:themeShade="BF"/>
              <w:szCs w:val="24"/>
            </w:rPr>
            <w:t xml:space="preserve"> </w:t>
          </w:r>
        </w:sdtContent>
      </w:sdt>
    </w:p>
    <w:p w:rsidR="004E185C" w:rsidRDefault="004E185C" w:rsidP="004E185C">
      <w:pPr>
        <w:rPr>
          <w:szCs w:val="24"/>
        </w:rPr>
      </w:pPr>
    </w:p>
    <w:p w:rsidR="004E185C" w:rsidRDefault="004E185C" w:rsidP="004E185C">
      <w:pPr>
        <w:jc w:val="both"/>
      </w:pPr>
      <w:r>
        <w:t xml:space="preserve">É celebrado o presente contrato de subvenção conforme previsto no Convite à Apresentação de Propostas – </w:t>
      </w:r>
      <w:sdt>
        <w:sdtPr>
          <w:rPr>
            <w:b/>
            <w:color w:val="AEAAAA" w:themeColor="background2" w:themeShade="BF"/>
          </w:rPr>
          <w:id w:val="60675753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Indicar o n.º do convite</w:t>
          </w:r>
        </w:sdtContent>
      </w:sdt>
      <w:r>
        <w:rPr>
          <w:color w:val="000000" w:themeColor="text1"/>
        </w:rPr>
        <w:t xml:space="preserve">, adiante designado por Convite, financiado/ cofinanciado pela União Europeia, ao abrigo do Acordo de Delegação: </w:t>
      </w:r>
      <w:r>
        <w:rPr>
          <w:b/>
          <w:color w:val="AEAAAA" w:themeColor="background2" w:themeShade="BF"/>
        </w:rPr>
        <w:t>Indicar a referência do contrato</w:t>
      </w:r>
      <w:r>
        <w:rPr>
          <w:color w:val="000000" w:themeColor="text1"/>
        </w:rPr>
        <w:t xml:space="preserve">, conforme proposta de atribuição de subvenção na </w:t>
      </w:r>
      <w:sdt>
        <w:sdtPr>
          <w:rPr>
            <w:color w:val="000000" w:themeColor="text1"/>
          </w:rPr>
          <w:id w:val="-208735590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Indicar o n.º da IS em que é atribuída a subvenção e autorizada a celebração do contrato de subvenção</w:t>
          </w:r>
          <w:r>
            <w:rPr>
              <w:color w:val="AEAAAA" w:themeColor="background2" w:themeShade="BF"/>
            </w:rPr>
            <w:t xml:space="preserve"> </w:t>
          </w:r>
        </w:sdtContent>
      </w:sdt>
      <w:r>
        <w:t xml:space="preserve">autorizada por despacho da </w:t>
      </w:r>
      <w:sdt>
        <w:sdtPr>
          <w:rPr>
            <w:b/>
            <w:color w:val="AEAAAA" w:themeColor="background2" w:themeShade="BF"/>
          </w:rPr>
          <w:id w:val="1893763755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Indicar o autor do despacho (CD ou SENEC)</w:t>
          </w:r>
        </w:sdtContent>
      </w:sdt>
      <w:r>
        <w:rPr>
          <w:b/>
          <w:color w:val="AEAAAA" w:themeColor="background2" w:themeShade="BF"/>
        </w:rPr>
        <w:t xml:space="preserve"> </w:t>
      </w:r>
      <w:r>
        <w:t xml:space="preserve">de </w:t>
      </w:r>
      <w:sdt>
        <w:sdtPr>
          <w:id w:val="1756323300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Indicar a data</w:t>
          </w:r>
          <w:r>
            <w:rPr>
              <w:color w:val="AEAAAA" w:themeColor="background2" w:themeShade="BF"/>
            </w:rPr>
            <w:t xml:space="preserve"> </w:t>
          </w:r>
        </w:sdtContent>
      </w:sdt>
      <w:r>
        <w:t xml:space="preserve">que também autorizou a minuta das presentes condições especiais do contrato de subvenção, nos termos e condições seguintes: </w:t>
      </w:r>
    </w:p>
    <w:p w:rsidR="004E185C" w:rsidRDefault="004E185C" w:rsidP="004E185C">
      <w:pPr>
        <w:spacing w:after="0"/>
        <w:jc w:val="center"/>
        <w:rPr>
          <w:b/>
        </w:rPr>
      </w:pPr>
    </w:p>
    <w:p w:rsidR="004E185C" w:rsidRDefault="004E185C" w:rsidP="004E185C">
      <w:pPr>
        <w:spacing w:after="0"/>
        <w:jc w:val="center"/>
        <w:rPr>
          <w:b/>
        </w:rPr>
      </w:pPr>
      <w:r>
        <w:rPr>
          <w:b/>
        </w:rPr>
        <w:t>Cláusula 1.ª</w:t>
      </w:r>
    </w:p>
    <w:p w:rsidR="004E185C" w:rsidRDefault="004E185C" w:rsidP="004E185C">
      <w:pPr>
        <w:jc w:val="center"/>
        <w:rPr>
          <w:b/>
        </w:rPr>
      </w:pPr>
      <w:r>
        <w:rPr>
          <w:b/>
        </w:rPr>
        <w:t>Objeto e Beneficiários</w:t>
      </w:r>
    </w:p>
    <w:p w:rsidR="004E185C" w:rsidRDefault="004E185C" w:rsidP="004E185C">
      <w:pPr>
        <w:pStyle w:val="PargrafodaLista"/>
        <w:numPr>
          <w:ilvl w:val="0"/>
          <w:numId w:val="18"/>
        </w:numPr>
        <w:spacing w:after="200" w:line="276" w:lineRule="auto"/>
        <w:jc w:val="both"/>
      </w:pPr>
      <w:r>
        <w:t xml:space="preserve">O presente contrato de subvenção é celebrado na sequência do Convite e tem por objeto </w:t>
      </w:r>
      <w:r>
        <w:rPr>
          <w:color w:val="000000" w:themeColor="text1"/>
        </w:rPr>
        <w:t xml:space="preserve">a atribuição de uma subvenção no valor de </w:t>
      </w:r>
      <w:sdt>
        <w:sdtPr>
          <w:rPr>
            <w:b/>
            <w:color w:val="AEAAAA" w:themeColor="background2" w:themeShade="BF"/>
          </w:rPr>
          <w:id w:val="1318838314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€………</w:t>
          </w:r>
          <w:proofErr w:type="gramStart"/>
          <w:r w:rsidR="008D085B">
            <w:rPr>
              <w:b/>
              <w:color w:val="AEAAAA" w:themeColor="background2" w:themeShade="BF"/>
            </w:rPr>
            <w:t>..</w:t>
          </w:r>
          <w:proofErr w:type="gramEnd"/>
          <w:r w:rsidR="008D085B">
            <w:rPr>
              <w:b/>
              <w:color w:val="AEAAAA" w:themeColor="background2" w:themeShade="BF"/>
            </w:rPr>
            <w:t xml:space="preserve"> (……. Euros)</w:t>
          </w:r>
        </w:sdtContent>
      </w:sdt>
      <w:r>
        <w:rPr>
          <w:b/>
          <w:color w:val="AEAAAA" w:themeColor="background2" w:themeShade="BF"/>
        </w:rPr>
        <w:t xml:space="preserve"> </w:t>
      </w:r>
      <w:r>
        <w:t xml:space="preserve">para a implementação do projeto </w:t>
      </w:r>
      <w:sdt>
        <w:sdtPr>
          <w:rPr>
            <w:b/>
            <w:color w:val="AEAAAA" w:themeColor="background2" w:themeShade="BF"/>
          </w:rPr>
          <w:id w:val="1468778808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Nome do projeto</w:t>
          </w:r>
        </w:sdtContent>
      </w:sdt>
      <w:r>
        <w:t>.</w:t>
      </w:r>
    </w:p>
    <w:p w:rsidR="004E185C" w:rsidRDefault="004E185C" w:rsidP="004E185C">
      <w:pPr>
        <w:pStyle w:val="PargrafodaLista"/>
        <w:numPr>
          <w:ilvl w:val="0"/>
          <w:numId w:val="18"/>
        </w:numPr>
        <w:spacing w:after="200" w:line="276" w:lineRule="auto"/>
        <w:jc w:val="both"/>
      </w:pPr>
      <w:r>
        <w:t xml:space="preserve">Com a assinatura do presente contrato o Segundo Outorgante aceita, em seu nome e em nome de todos os beneficiários indicados na sua proposta, implementar o projeto identificado em 1 de acordo com os termos e condições deste contrato de subvenção, assumindo todas as responsabilidades daí decorrentes. </w:t>
      </w:r>
    </w:p>
    <w:p w:rsidR="004E185C" w:rsidRDefault="004E185C" w:rsidP="004E185C">
      <w:pPr>
        <w:pStyle w:val="PargrafodaLista"/>
        <w:numPr>
          <w:ilvl w:val="0"/>
          <w:numId w:val="18"/>
        </w:numPr>
        <w:spacing w:after="200" w:line="276" w:lineRule="auto"/>
        <w:jc w:val="both"/>
      </w:pPr>
      <w:r>
        <w:t xml:space="preserve">Para além do Requerente, são beneficiários da subvenção as organizações seguintes: </w:t>
      </w:r>
    </w:p>
    <w:sdt>
      <w:sdtPr>
        <w:id w:val="-256747690"/>
        <w:placeholder>
          <w:docPart w:val="F766F8D9A0B54B66BA1A14CDC1CF9908"/>
        </w:placeholder>
      </w:sdtPr>
      <w:sdtContent>
        <w:p w:rsidR="004E185C" w:rsidRDefault="004E185C" w:rsidP="004E185C">
          <w:pPr>
            <w:pStyle w:val="PargrafodaLista"/>
            <w:numPr>
              <w:ilvl w:val="1"/>
              <w:numId w:val="18"/>
            </w:numPr>
            <w:spacing w:after="200" w:line="276" w:lineRule="auto"/>
            <w:jc w:val="both"/>
            <w:rPr>
              <w:b/>
              <w:color w:val="AEAAAA" w:themeColor="background2" w:themeShade="BF"/>
            </w:rPr>
          </w:pPr>
          <w:r>
            <w:rPr>
              <w:b/>
              <w:color w:val="AEAAAA" w:themeColor="background2" w:themeShade="BF"/>
            </w:rPr>
            <w:t>Identificar cada um dos beneficiários, tal como consta da proposta</w:t>
          </w:r>
        </w:p>
      </w:sdtContent>
    </w:sdt>
    <w:p w:rsidR="004E185C" w:rsidRDefault="004E185C" w:rsidP="004E185C">
      <w:pPr>
        <w:spacing w:after="0"/>
        <w:jc w:val="center"/>
        <w:rPr>
          <w:b/>
        </w:rPr>
      </w:pPr>
    </w:p>
    <w:p w:rsidR="004E185C" w:rsidRDefault="004E185C" w:rsidP="004E185C">
      <w:pPr>
        <w:spacing w:after="0"/>
        <w:jc w:val="center"/>
        <w:rPr>
          <w:b/>
        </w:rPr>
      </w:pPr>
      <w:r>
        <w:rPr>
          <w:b/>
        </w:rPr>
        <w:t>Cláusula 2.ª</w:t>
      </w:r>
    </w:p>
    <w:p w:rsidR="004E185C" w:rsidRDefault="004E185C" w:rsidP="004E185C">
      <w:pPr>
        <w:jc w:val="center"/>
        <w:rPr>
          <w:b/>
        </w:rPr>
      </w:pPr>
      <w:r>
        <w:rPr>
          <w:b/>
        </w:rPr>
        <w:lastRenderedPageBreak/>
        <w:t>Contrato</w:t>
      </w:r>
    </w:p>
    <w:p w:rsidR="004E185C" w:rsidRDefault="004E185C" w:rsidP="004E185C">
      <w:pPr>
        <w:pStyle w:val="PargrafodaLista"/>
        <w:numPr>
          <w:ilvl w:val="0"/>
          <w:numId w:val="19"/>
        </w:numPr>
        <w:spacing w:after="200" w:line="276" w:lineRule="auto"/>
        <w:jc w:val="both"/>
      </w:pPr>
      <w:r>
        <w:t xml:space="preserve">Fazem parte integrante do contrato de subvenção: </w:t>
      </w:r>
    </w:p>
    <w:p w:rsidR="004E185C" w:rsidRDefault="004E185C" w:rsidP="004E185C">
      <w:pPr>
        <w:pStyle w:val="PargrafodaLista"/>
        <w:numPr>
          <w:ilvl w:val="0"/>
          <w:numId w:val="20"/>
        </w:numPr>
        <w:spacing w:after="200" w:line="276" w:lineRule="auto"/>
        <w:jc w:val="both"/>
      </w:pPr>
      <w:r>
        <w:t>Estas condições especiais;</w:t>
      </w:r>
    </w:p>
    <w:p w:rsidR="00C01904" w:rsidRDefault="004E185C" w:rsidP="00C01904">
      <w:pPr>
        <w:pStyle w:val="PargrafodaLista"/>
        <w:numPr>
          <w:ilvl w:val="0"/>
          <w:numId w:val="20"/>
        </w:numPr>
        <w:spacing w:after="200" w:line="276" w:lineRule="auto"/>
        <w:jc w:val="both"/>
      </w:pPr>
      <w:r>
        <w:t>A proposta apresentada, em Anexo A</w:t>
      </w:r>
      <w:r w:rsidR="00C01904">
        <w:t xml:space="preserve">, incluindo o quadro lógico e o orçamento. </w:t>
      </w:r>
    </w:p>
    <w:p w:rsidR="004E185C" w:rsidRDefault="004E185C" w:rsidP="004E185C">
      <w:pPr>
        <w:pStyle w:val="PargrafodaLista"/>
        <w:numPr>
          <w:ilvl w:val="0"/>
          <w:numId w:val="19"/>
        </w:numPr>
        <w:spacing w:after="200" w:line="276" w:lineRule="auto"/>
        <w:jc w:val="both"/>
      </w:pPr>
      <w:r>
        <w:t xml:space="preserve">Fazem ainda parte integrante do contrato de </w:t>
      </w:r>
      <w:proofErr w:type="gramStart"/>
      <w:r>
        <w:t>subvenção os seguintes anexos</w:t>
      </w:r>
      <w:proofErr w:type="gramEnd"/>
      <w:r>
        <w:t>: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As condições gerais, em Anexo I;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Regras aplicáveis à adjudicação de contratos, em Anexo II;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Modelo do pedido de desembolso, em Anexo III;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Modelo de relatório narrativo, em Anexo IV;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 xml:space="preserve">Modelo de relatório financeiro, em Anexo V; 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Orientações de Comunicação e Visibilidade, em Anexo VI;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Condições de referência para uma verificação das despesas a título de um contrato e subvenção, em Anexo VII;</w:t>
      </w:r>
    </w:p>
    <w:p w:rsidR="004E185C" w:rsidRDefault="004E185C" w:rsidP="004E185C">
      <w:pPr>
        <w:pStyle w:val="PargrafodaLista"/>
        <w:numPr>
          <w:ilvl w:val="0"/>
          <w:numId w:val="21"/>
        </w:numPr>
        <w:spacing w:after="200" w:line="276" w:lineRule="auto"/>
        <w:jc w:val="both"/>
      </w:pPr>
      <w:r>
        <w:t>Modelo de formulário para transferência da propriedade do</w:t>
      </w:r>
      <w:r w:rsidR="00C01904">
        <w:t xml:space="preserve">s ativos físicos, em Anexo VIII. </w:t>
      </w:r>
    </w:p>
    <w:p w:rsidR="004E185C" w:rsidRDefault="004E185C" w:rsidP="004E185C">
      <w:pPr>
        <w:pStyle w:val="PargrafodaLista"/>
        <w:numPr>
          <w:ilvl w:val="0"/>
          <w:numId w:val="19"/>
        </w:numPr>
        <w:spacing w:after="200" w:line="276" w:lineRule="auto"/>
        <w:jc w:val="both"/>
      </w:pPr>
      <w:r>
        <w:t>Em caso de divergência entre o documento da alínea a) do número 1 e os documentos do número 2 prevalece o primeiro, estas condições especiais.</w:t>
      </w:r>
    </w:p>
    <w:p w:rsidR="004E185C" w:rsidRDefault="004E185C" w:rsidP="004E185C">
      <w:pPr>
        <w:pStyle w:val="PargrafodaLista"/>
        <w:ind w:left="360"/>
        <w:jc w:val="both"/>
      </w:pPr>
    </w:p>
    <w:p w:rsidR="004E185C" w:rsidRDefault="004E185C" w:rsidP="004E185C">
      <w:pPr>
        <w:spacing w:after="0"/>
        <w:jc w:val="center"/>
        <w:rPr>
          <w:b/>
        </w:rPr>
      </w:pPr>
      <w:r>
        <w:rPr>
          <w:b/>
        </w:rPr>
        <w:t>Cláusula 3.ª</w:t>
      </w:r>
    </w:p>
    <w:p w:rsidR="004E185C" w:rsidRDefault="004E185C" w:rsidP="00C01904">
      <w:pPr>
        <w:jc w:val="center"/>
        <w:rPr>
          <w:b/>
        </w:rPr>
      </w:pPr>
      <w:r>
        <w:rPr>
          <w:b/>
        </w:rPr>
        <w:t>Prazo do contrato, execução e implementação do projeto</w:t>
      </w:r>
    </w:p>
    <w:p w:rsidR="004E185C" w:rsidRDefault="004E185C" w:rsidP="004E185C">
      <w:pPr>
        <w:pStyle w:val="PargrafodaLista"/>
        <w:numPr>
          <w:ilvl w:val="0"/>
          <w:numId w:val="22"/>
        </w:numPr>
        <w:spacing w:after="0" w:line="276" w:lineRule="auto"/>
        <w:jc w:val="both"/>
      </w:pPr>
      <w:r>
        <w:t>O presente contrato entra em vigor no dia imediato à data da assinatura por ambas as partes.</w:t>
      </w:r>
    </w:p>
    <w:p w:rsidR="004E185C" w:rsidRDefault="004E185C" w:rsidP="004E185C">
      <w:pPr>
        <w:pStyle w:val="PargrafodaLista"/>
        <w:numPr>
          <w:ilvl w:val="0"/>
          <w:numId w:val="22"/>
        </w:numPr>
        <w:spacing w:after="0" w:line="276" w:lineRule="auto"/>
        <w:jc w:val="both"/>
      </w:pPr>
      <w:r>
        <w:t>A implementação do projeto inicia no primeiro dia do mês seguinte ao do pagamento do primeiro pré-financiamento pelo Camões, I.P.</w:t>
      </w:r>
    </w:p>
    <w:p w:rsidR="004E185C" w:rsidRDefault="004E185C" w:rsidP="004E185C">
      <w:pPr>
        <w:pStyle w:val="PargrafodaLista"/>
        <w:numPr>
          <w:ilvl w:val="0"/>
          <w:numId w:val="22"/>
        </w:numPr>
        <w:spacing w:after="0" w:line="276" w:lineRule="auto"/>
        <w:jc w:val="both"/>
      </w:pPr>
      <w:r>
        <w:t xml:space="preserve">O período de implementação do projeto é de </w:t>
      </w:r>
      <w:sdt>
        <w:sdtPr>
          <w:rPr>
            <w:b/>
            <w:color w:val="AEAAAA" w:themeColor="background2" w:themeShade="BF"/>
          </w:rPr>
          <w:id w:val="-456025516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introduzir a duração</w:t>
          </w:r>
        </w:sdtContent>
      </w:sdt>
      <w:r>
        <w:t xml:space="preserve"> meses, podendo ser prorrogado nos termos das condições gerais e, ou no caso do período de implementação do Acordo de Delegação ser prolongado. </w:t>
      </w:r>
    </w:p>
    <w:p w:rsidR="004E185C" w:rsidRDefault="004E185C" w:rsidP="004E185C">
      <w:pPr>
        <w:pStyle w:val="PargrafodaLista"/>
        <w:numPr>
          <w:ilvl w:val="0"/>
          <w:numId w:val="22"/>
        </w:numPr>
        <w:spacing w:after="0" w:line="276" w:lineRule="auto"/>
        <w:jc w:val="both"/>
      </w:pPr>
      <w:r>
        <w:t xml:space="preserve">O contrato mantem-se em vigor até à data em que for pago o saldo pelo Camões, I.P., não podendo ultrapassar o </w:t>
      </w:r>
      <w:sdt>
        <w:sdtPr>
          <w:id w:val="661133198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introduzir a data de fim do período operacional do Acordo de Delegação</w:t>
          </w:r>
        </w:sdtContent>
      </w:sdt>
      <w:r>
        <w:t>, sem prejuízo das obrigações que devam perdurar para lá dessa data.</w:t>
      </w:r>
    </w:p>
    <w:p w:rsidR="004E185C" w:rsidRDefault="004E185C" w:rsidP="004E185C">
      <w:pPr>
        <w:pStyle w:val="PargrafodaLista"/>
        <w:spacing w:after="0"/>
        <w:ind w:left="360"/>
        <w:jc w:val="both"/>
      </w:pPr>
    </w:p>
    <w:p w:rsidR="004E185C" w:rsidRDefault="004E185C" w:rsidP="004E185C">
      <w:pPr>
        <w:pStyle w:val="PargrafodaLista"/>
        <w:spacing w:after="0"/>
        <w:ind w:left="360"/>
        <w:jc w:val="center"/>
        <w:rPr>
          <w:b/>
        </w:rPr>
      </w:pPr>
      <w:r>
        <w:rPr>
          <w:b/>
        </w:rPr>
        <w:t>Cláusula 4.ª</w:t>
      </w:r>
    </w:p>
    <w:p w:rsidR="004E185C" w:rsidRDefault="004E185C" w:rsidP="00C01904">
      <w:pPr>
        <w:jc w:val="center"/>
        <w:rPr>
          <w:b/>
        </w:rPr>
      </w:pPr>
      <w:r>
        <w:rPr>
          <w:b/>
        </w:rPr>
        <w:t>Financiamento do projeto</w:t>
      </w:r>
    </w:p>
    <w:p w:rsidR="004E185C" w:rsidRDefault="004E185C" w:rsidP="004E185C">
      <w:pPr>
        <w:pStyle w:val="PargrafodaLista"/>
        <w:numPr>
          <w:ilvl w:val="0"/>
          <w:numId w:val="23"/>
        </w:numPr>
        <w:spacing w:after="200" w:line="276" w:lineRule="auto"/>
        <w:jc w:val="both"/>
      </w:pPr>
      <w:r>
        <w:t xml:space="preserve">O total dos custos elegíveis do projeto é estimado </w:t>
      </w:r>
      <w:proofErr w:type="gramStart"/>
      <w:r>
        <w:t>em</w:t>
      </w:r>
      <w:proofErr w:type="gramEnd"/>
      <w:r>
        <w:t xml:space="preserve"> </w:t>
      </w:r>
      <w:sdt>
        <w:sdtPr>
          <w:id w:val="-875702164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€……. (…</w:t>
          </w:r>
          <w:proofErr w:type="gramStart"/>
          <w:r>
            <w:rPr>
              <w:b/>
              <w:color w:val="AEAAAA" w:themeColor="background2" w:themeShade="BF"/>
            </w:rPr>
            <w:t>..</w:t>
          </w:r>
          <w:proofErr w:type="gramEnd"/>
          <w:r>
            <w:rPr>
              <w:b/>
              <w:color w:val="AEAAAA" w:themeColor="background2" w:themeShade="BF"/>
            </w:rPr>
            <w:t xml:space="preserve"> </w:t>
          </w:r>
          <w:proofErr w:type="gramStart"/>
          <w:r>
            <w:rPr>
              <w:b/>
              <w:color w:val="AEAAAA" w:themeColor="background2" w:themeShade="BF"/>
            </w:rPr>
            <w:t>euros</w:t>
          </w:r>
          <w:proofErr w:type="gramEnd"/>
          <w:r>
            <w:rPr>
              <w:b/>
              <w:color w:val="AEAAAA" w:themeColor="background2" w:themeShade="BF"/>
            </w:rPr>
            <w:t>)</w:t>
          </w:r>
        </w:sdtContent>
      </w:sdt>
      <w:r>
        <w:t xml:space="preserve"> conforme a proposta apresentada.</w:t>
      </w:r>
    </w:p>
    <w:p w:rsidR="004E185C" w:rsidRDefault="004E185C" w:rsidP="004E185C">
      <w:pPr>
        <w:pStyle w:val="PargrafodaLista"/>
        <w:numPr>
          <w:ilvl w:val="0"/>
          <w:numId w:val="23"/>
        </w:numPr>
        <w:spacing w:after="200" w:line="276" w:lineRule="auto"/>
        <w:jc w:val="both"/>
      </w:pPr>
      <w:r>
        <w:t xml:space="preserve">O Camões, I.P. compromete-se a financiar o montante máximo </w:t>
      </w:r>
      <w:proofErr w:type="gramStart"/>
      <w:r>
        <w:t>de</w:t>
      </w:r>
      <w:proofErr w:type="gramEnd"/>
      <w:r>
        <w:t xml:space="preserve"> </w:t>
      </w:r>
      <w:sdt>
        <w:sdtPr>
          <w:rPr>
            <w:b/>
            <w:color w:val="AEAAAA" w:themeColor="background2" w:themeShade="BF"/>
          </w:rPr>
          <w:id w:val="-1038200152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€……. (…</w:t>
          </w:r>
          <w:proofErr w:type="gramStart"/>
          <w:r w:rsidR="008D085B">
            <w:rPr>
              <w:b/>
              <w:color w:val="AEAAAA" w:themeColor="background2" w:themeShade="BF"/>
            </w:rPr>
            <w:t>..</w:t>
          </w:r>
          <w:proofErr w:type="gramEnd"/>
          <w:r w:rsidR="008D085B">
            <w:rPr>
              <w:b/>
              <w:color w:val="AEAAAA" w:themeColor="background2" w:themeShade="BF"/>
            </w:rPr>
            <w:t xml:space="preserve"> </w:t>
          </w:r>
          <w:proofErr w:type="gramStart"/>
          <w:r w:rsidR="008D085B">
            <w:rPr>
              <w:b/>
              <w:color w:val="AEAAAA" w:themeColor="background2" w:themeShade="BF"/>
            </w:rPr>
            <w:t>euros</w:t>
          </w:r>
          <w:proofErr w:type="gramEnd"/>
          <w:r w:rsidR="008D085B">
            <w:rPr>
              <w:b/>
              <w:color w:val="AEAAAA" w:themeColor="background2" w:themeShade="BF"/>
            </w:rPr>
            <w:t>)</w:t>
          </w:r>
        </w:sdtContent>
      </w:sdt>
      <w:r>
        <w:rPr>
          <w:b/>
          <w:color w:val="AEAAAA" w:themeColor="background2" w:themeShade="BF"/>
        </w:rPr>
        <w:t xml:space="preserve"> </w:t>
      </w:r>
    </w:p>
    <w:p w:rsidR="004E185C" w:rsidRDefault="004E185C" w:rsidP="004E185C">
      <w:pPr>
        <w:pStyle w:val="PargrafodaLista"/>
        <w:numPr>
          <w:ilvl w:val="0"/>
          <w:numId w:val="23"/>
        </w:numPr>
        <w:spacing w:after="200" w:line="276" w:lineRule="auto"/>
        <w:jc w:val="both"/>
      </w:pPr>
      <w:r>
        <w:t xml:space="preserve">A subvenção está limitada ao montante máximo correspondente a </w:t>
      </w:r>
      <w:sdt>
        <w:sdtPr>
          <w:rPr>
            <w:b/>
            <w:color w:val="AEAAAA" w:themeColor="background2" w:themeShade="BF"/>
          </w:rPr>
          <w:id w:val="-710648585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indicar %</w:t>
          </w:r>
        </w:sdtContent>
      </w:sdt>
      <w:r>
        <w:rPr>
          <w:b/>
          <w:color w:val="AEAAAA" w:themeColor="background2" w:themeShade="BF"/>
        </w:rPr>
        <w:t xml:space="preserve"> </w:t>
      </w:r>
      <w:r>
        <w:t xml:space="preserve">dos custos referidos no número 1. </w:t>
      </w:r>
    </w:p>
    <w:p w:rsidR="004E185C" w:rsidRDefault="004E185C" w:rsidP="004E185C">
      <w:pPr>
        <w:pStyle w:val="PargrafodaLista"/>
        <w:numPr>
          <w:ilvl w:val="0"/>
          <w:numId w:val="23"/>
        </w:numPr>
        <w:spacing w:after="200" w:line="276" w:lineRule="auto"/>
        <w:jc w:val="both"/>
      </w:pPr>
      <w:r>
        <w:t>O valor final da subvenção será determinado de acordo com o disposto no artigo 18.º das condições gerais e nos termos do Convite.</w:t>
      </w:r>
    </w:p>
    <w:p w:rsidR="004E185C" w:rsidRDefault="004E185C" w:rsidP="004E185C">
      <w:pPr>
        <w:pStyle w:val="PargrafodaLista"/>
        <w:numPr>
          <w:ilvl w:val="0"/>
          <w:numId w:val="23"/>
        </w:numPr>
        <w:spacing w:after="200" w:line="276" w:lineRule="auto"/>
        <w:jc w:val="both"/>
      </w:pPr>
      <w:r>
        <w:t xml:space="preserve">Nos termos do artigo 15.º das condições gerais são considerados custos indiretos elegíveis o valor correspondente a </w:t>
      </w:r>
      <w:sdt>
        <w:sdtPr>
          <w:rPr>
            <w:b/>
            <w:color w:val="AEAAAA" w:themeColor="background2" w:themeShade="BF"/>
          </w:rPr>
          <w:id w:val="1624419856"/>
          <w:placeholder>
            <w:docPart w:val="F766F8D9A0B54B66BA1A14CDC1CF9908"/>
          </w:placeholder>
          <w:text/>
        </w:sdtPr>
        <w:sdtContent>
          <w:r w:rsidR="008D085B">
            <w:rPr>
              <w:b/>
              <w:color w:val="AEAAAA" w:themeColor="background2" w:themeShade="BF"/>
            </w:rPr>
            <w:t>indicar %</w:t>
          </w:r>
        </w:sdtContent>
      </w:sdt>
      <w:r>
        <w:rPr>
          <w:b/>
          <w:color w:val="AEAAAA" w:themeColor="background2" w:themeShade="BF"/>
        </w:rPr>
        <w:t xml:space="preserve"> </w:t>
      </w:r>
      <w:r>
        <w:t xml:space="preserve">dos custos diretos. </w:t>
      </w:r>
    </w:p>
    <w:p w:rsidR="004E185C" w:rsidRDefault="004E185C" w:rsidP="004E185C">
      <w:pPr>
        <w:jc w:val="both"/>
      </w:pPr>
    </w:p>
    <w:p w:rsidR="004E185C" w:rsidRDefault="004E185C" w:rsidP="004E185C">
      <w:pPr>
        <w:spacing w:after="0"/>
        <w:jc w:val="center"/>
        <w:rPr>
          <w:b/>
        </w:rPr>
      </w:pPr>
      <w:r>
        <w:rPr>
          <w:b/>
        </w:rPr>
        <w:t>Cláusula 5.ª</w:t>
      </w:r>
    </w:p>
    <w:p w:rsidR="004E185C" w:rsidRDefault="004E185C" w:rsidP="004E185C">
      <w:pPr>
        <w:jc w:val="center"/>
      </w:pPr>
      <w:r>
        <w:rPr>
          <w:b/>
        </w:rPr>
        <w:t>Relatórios e Pagamentos</w:t>
      </w:r>
    </w:p>
    <w:p w:rsidR="004E185C" w:rsidRDefault="004E185C" w:rsidP="004E185C">
      <w:pPr>
        <w:jc w:val="both"/>
      </w:pPr>
      <w:r>
        <w:t xml:space="preserve">Os pagamentos deverão realizar-se de acordo com o artigo 16.º das condições gerais e nos termos do Convite, com as seguintes frações indicativas: </w:t>
      </w:r>
    </w:p>
    <w:p w:rsidR="004E185C" w:rsidRDefault="004E185C" w:rsidP="004E185C">
      <w:pPr>
        <w:pStyle w:val="PargrafodaLista"/>
        <w:numPr>
          <w:ilvl w:val="1"/>
          <w:numId w:val="24"/>
        </w:numPr>
        <w:spacing w:after="200" w:line="276" w:lineRule="auto"/>
        <w:jc w:val="both"/>
      </w:pPr>
      <w:r>
        <w:t xml:space="preserve">Primeira fração de pré-financiamento: </w:t>
      </w:r>
      <w:sdt>
        <w:sdtPr>
          <w:id w:val="1216550607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€ ……</w:t>
          </w:r>
          <w:proofErr w:type="gramStart"/>
          <w:r>
            <w:rPr>
              <w:b/>
              <w:color w:val="AEAAAA" w:themeColor="background2" w:themeShade="BF"/>
            </w:rPr>
            <w:t>..</w:t>
          </w:r>
          <w:proofErr w:type="gramEnd"/>
          <w:r>
            <w:rPr>
              <w:b/>
              <w:color w:val="AEAAAA" w:themeColor="background2" w:themeShade="BF"/>
            </w:rPr>
            <w:t xml:space="preserve"> (…</w:t>
          </w:r>
          <w:proofErr w:type="gramStart"/>
          <w:r>
            <w:rPr>
              <w:b/>
              <w:color w:val="AEAAAA" w:themeColor="background2" w:themeShade="BF"/>
            </w:rPr>
            <w:t>..</w:t>
          </w:r>
          <w:proofErr w:type="gramEnd"/>
          <w:r>
            <w:rPr>
              <w:b/>
              <w:color w:val="AEAAAA" w:themeColor="background2" w:themeShade="BF"/>
            </w:rPr>
            <w:t xml:space="preserve"> </w:t>
          </w:r>
          <w:proofErr w:type="gramStart"/>
          <w:r>
            <w:rPr>
              <w:b/>
              <w:color w:val="AEAAAA" w:themeColor="background2" w:themeShade="BF"/>
            </w:rPr>
            <w:t>euros</w:t>
          </w:r>
          <w:proofErr w:type="gramEnd"/>
          <w:r>
            <w:rPr>
              <w:b/>
              <w:color w:val="AEAAAA" w:themeColor="background2" w:themeShade="BF"/>
            </w:rPr>
            <w:t>)</w:t>
          </w:r>
        </w:sdtContent>
      </w:sdt>
    </w:p>
    <w:p w:rsidR="00C01904" w:rsidRPr="00C01904" w:rsidRDefault="004E185C" w:rsidP="00C01904">
      <w:pPr>
        <w:pStyle w:val="PargrafodaLista"/>
        <w:numPr>
          <w:ilvl w:val="1"/>
          <w:numId w:val="24"/>
        </w:numPr>
      </w:pPr>
      <w:r>
        <w:t xml:space="preserve">Pré-financiamentos seguintes: </w:t>
      </w:r>
      <w:r w:rsidR="00C01904" w:rsidRPr="00C01904">
        <w:t>após a aprovação pelo Camões, I.P. do pedido de pagamento, acompanhado do relatório narrativo e financeiro do período anterior e de um orçamento previsional para o período a que o pré-financiamento diz respeito.</w:t>
      </w:r>
    </w:p>
    <w:p w:rsidR="004E185C" w:rsidRDefault="00C01904" w:rsidP="00C01904">
      <w:pPr>
        <w:pStyle w:val="PargrafodaLista"/>
        <w:numPr>
          <w:ilvl w:val="1"/>
          <w:numId w:val="24"/>
        </w:numPr>
      </w:pPr>
      <w:r w:rsidRPr="00C01904">
        <w:t>O saldo do montante final da subvenção</w:t>
      </w:r>
      <w:r>
        <w:t>, que</w:t>
      </w:r>
      <w:r w:rsidRPr="00C01904">
        <w:t xml:space="preserve"> só terá lugar após a aprovação do relatório final, narrativo e financeiro, pelo Camões, I.P. </w:t>
      </w:r>
    </w:p>
    <w:p w:rsidR="004E185C" w:rsidRDefault="004E185C" w:rsidP="004E185C">
      <w:pPr>
        <w:spacing w:after="0"/>
        <w:jc w:val="center"/>
        <w:rPr>
          <w:b/>
        </w:rPr>
      </w:pPr>
    </w:p>
    <w:p w:rsidR="004E185C" w:rsidRDefault="004E185C" w:rsidP="004E185C">
      <w:pPr>
        <w:spacing w:after="0"/>
        <w:jc w:val="center"/>
        <w:rPr>
          <w:b/>
        </w:rPr>
      </w:pPr>
      <w:r>
        <w:rPr>
          <w:b/>
        </w:rPr>
        <w:t>Cláusula 6.ª</w:t>
      </w:r>
    </w:p>
    <w:p w:rsidR="004E185C" w:rsidRDefault="004E185C" w:rsidP="004E185C">
      <w:pPr>
        <w:jc w:val="center"/>
        <w:rPr>
          <w:b/>
        </w:rPr>
      </w:pPr>
      <w:r>
        <w:rPr>
          <w:b/>
        </w:rPr>
        <w:t>Endereços de contacto</w:t>
      </w:r>
    </w:p>
    <w:p w:rsidR="004E185C" w:rsidRDefault="004E185C" w:rsidP="004E185C">
      <w:pPr>
        <w:spacing w:after="0"/>
        <w:jc w:val="both"/>
      </w:pPr>
      <w:r>
        <w:t xml:space="preserve">Qualquer comunicação relacionada com este contrato deve ser escrita e ter a indicação do número do contrato e o nome do projeto financiado e ser enviada para os seguintes endereços: </w:t>
      </w:r>
    </w:p>
    <w:p w:rsidR="004E185C" w:rsidRDefault="004E185C" w:rsidP="004E185C">
      <w:pPr>
        <w:pStyle w:val="PargrafodaLista"/>
        <w:numPr>
          <w:ilvl w:val="1"/>
          <w:numId w:val="25"/>
        </w:numPr>
        <w:spacing w:after="0" w:line="276" w:lineRule="auto"/>
        <w:jc w:val="both"/>
      </w:pPr>
      <w:r>
        <w:t>Pelo Camões, I.</w:t>
      </w:r>
      <w:proofErr w:type="gramStart"/>
      <w:r>
        <w:t>P. :</w:t>
      </w:r>
      <w:proofErr w:type="gramEnd"/>
    </w:p>
    <w:sdt>
      <w:sdtPr>
        <w:id w:val="-751583672"/>
        <w:placeholder>
          <w:docPart w:val="F766F8D9A0B54B66BA1A14CDC1CF9908"/>
        </w:placeholder>
      </w:sdtPr>
      <w:sdtContent>
        <w:p w:rsidR="004E185C" w:rsidRDefault="004E185C" w:rsidP="004E185C">
          <w:pPr>
            <w:pStyle w:val="PargrafodaLista"/>
            <w:spacing w:after="0"/>
            <w:ind w:left="1080"/>
            <w:jc w:val="both"/>
            <w:rPr>
              <w:b/>
              <w:color w:val="AEAAAA" w:themeColor="background2" w:themeShade="BF"/>
            </w:rPr>
          </w:pPr>
          <w:r>
            <w:rPr>
              <w:b/>
              <w:color w:val="AEAAAA" w:themeColor="background2" w:themeShade="BF"/>
            </w:rPr>
            <w:t xml:space="preserve">Introduzir os dados de contacto </w:t>
          </w:r>
        </w:p>
      </w:sdtContent>
    </w:sdt>
    <w:p w:rsidR="004E185C" w:rsidRDefault="004E185C" w:rsidP="004E185C">
      <w:pPr>
        <w:pStyle w:val="PargrafodaLista"/>
        <w:numPr>
          <w:ilvl w:val="1"/>
          <w:numId w:val="25"/>
        </w:numPr>
        <w:spacing w:after="0" w:line="276" w:lineRule="auto"/>
        <w:jc w:val="both"/>
      </w:pPr>
      <w:r>
        <w:t xml:space="preserve">Pelo Segundo Outorgante: </w:t>
      </w:r>
    </w:p>
    <w:sdt>
      <w:sdtPr>
        <w:id w:val="-833286901"/>
        <w:placeholder>
          <w:docPart w:val="F766F8D9A0B54B66BA1A14CDC1CF9908"/>
        </w:placeholder>
      </w:sdtPr>
      <w:sdtContent>
        <w:p w:rsidR="004E185C" w:rsidRDefault="004E185C" w:rsidP="004E185C">
          <w:pPr>
            <w:pStyle w:val="PargrafodaLista"/>
            <w:spacing w:after="0"/>
            <w:ind w:left="1080"/>
            <w:jc w:val="both"/>
            <w:rPr>
              <w:b/>
              <w:color w:val="AEAAAA" w:themeColor="background2" w:themeShade="BF"/>
            </w:rPr>
          </w:pPr>
          <w:r>
            <w:rPr>
              <w:b/>
              <w:color w:val="AEAAAA" w:themeColor="background2" w:themeShade="BF"/>
            </w:rPr>
            <w:t>Introduzir os dados de contato do Requerente, designadamente o nome do coordenador e, ou gestor do projeto (se houver)</w:t>
          </w:r>
        </w:p>
      </w:sdtContent>
    </w:sdt>
    <w:p w:rsidR="004E185C" w:rsidRDefault="004E185C" w:rsidP="004E185C">
      <w:pPr>
        <w:jc w:val="both"/>
      </w:pPr>
    </w:p>
    <w:p w:rsidR="004E185C" w:rsidRDefault="004E185C" w:rsidP="004E185C">
      <w:pPr>
        <w:spacing w:after="0"/>
        <w:jc w:val="center"/>
        <w:rPr>
          <w:b/>
        </w:rPr>
      </w:pPr>
    </w:p>
    <w:p w:rsidR="00C01904" w:rsidRDefault="00C01904" w:rsidP="004E185C">
      <w:pPr>
        <w:spacing w:after="0"/>
        <w:jc w:val="center"/>
        <w:rPr>
          <w:b/>
        </w:rPr>
      </w:pPr>
    </w:p>
    <w:p w:rsidR="00C01904" w:rsidRDefault="00C01904" w:rsidP="004E185C">
      <w:pPr>
        <w:spacing w:after="0"/>
        <w:jc w:val="center"/>
        <w:rPr>
          <w:b/>
        </w:rPr>
      </w:pPr>
    </w:p>
    <w:p w:rsidR="004E185C" w:rsidRDefault="004E185C" w:rsidP="004E185C">
      <w:r>
        <w:t xml:space="preserve">Lisboa, …. </w:t>
      </w:r>
      <w:proofErr w:type="gramStart"/>
      <w:r>
        <w:t>de</w:t>
      </w:r>
      <w:proofErr w:type="gramEnd"/>
      <w:r>
        <w:t xml:space="preserve"> ……. </w:t>
      </w:r>
      <w:proofErr w:type="gramStart"/>
      <w:r>
        <w:t>de</w:t>
      </w:r>
      <w:proofErr w:type="gramEnd"/>
      <w:r>
        <w:t xml:space="preserve"> ……..</w:t>
      </w:r>
    </w:p>
    <w:p w:rsidR="00C01904" w:rsidRDefault="00C01904" w:rsidP="004E185C"/>
    <w:p w:rsidR="004E185C" w:rsidRDefault="004E185C" w:rsidP="004E185C">
      <w:pPr>
        <w:jc w:val="both"/>
      </w:pPr>
      <w:proofErr w:type="spellStart"/>
      <w:r>
        <w:t>P’lo</w:t>
      </w:r>
      <w:proofErr w:type="spellEnd"/>
      <w:r>
        <w:t xml:space="preserve"> Camões, I.P.</w:t>
      </w:r>
    </w:p>
    <w:p w:rsidR="00C01904" w:rsidRDefault="00C01904" w:rsidP="00C01904">
      <w:pPr>
        <w:spacing w:after="0"/>
        <w:jc w:val="both"/>
      </w:pPr>
    </w:p>
    <w:p w:rsidR="00C01904" w:rsidRDefault="00C01904" w:rsidP="00C01904">
      <w:pPr>
        <w:spacing w:after="0"/>
        <w:jc w:val="both"/>
      </w:pPr>
    </w:p>
    <w:sdt>
      <w:sdtPr>
        <w:id w:val="943661290"/>
        <w:placeholder>
          <w:docPart w:val="8C8D359804D64A6E8F1C63150BBEDC1A"/>
        </w:placeholder>
      </w:sdtPr>
      <w:sdtContent>
        <w:p w:rsidR="00C01904" w:rsidRDefault="00C01904" w:rsidP="00C01904">
          <w:pPr>
            <w:spacing w:after="0"/>
            <w:jc w:val="both"/>
            <w:rPr>
              <w:b/>
              <w:color w:val="AEAAAA" w:themeColor="background2" w:themeShade="BF"/>
            </w:rPr>
          </w:pPr>
          <w:r>
            <w:rPr>
              <w:b/>
              <w:color w:val="AEAAAA" w:themeColor="background2" w:themeShade="BF"/>
            </w:rPr>
            <w:t>Indicar o nome de quem assina</w:t>
          </w:r>
        </w:p>
      </w:sdtContent>
    </w:sdt>
    <w:p w:rsidR="004E185C" w:rsidRDefault="00C01904" w:rsidP="004E185C">
      <w:pPr>
        <w:spacing w:after="0"/>
        <w:jc w:val="both"/>
      </w:pPr>
      <w:r>
        <w:t xml:space="preserve"> </w:t>
      </w:r>
      <w:r w:rsidR="004E185C">
        <w:t>(Presidente do Conselho Diretivo)</w:t>
      </w:r>
    </w:p>
    <w:p w:rsidR="004E185C" w:rsidRDefault="004E185C" w:rsidP="004E185C">
      <w:pPr>
        <w:spacing w:after="0"/>
        <w:jc w:val="both"/>
      </w:pPr>
    </w:p>
    <w:p w:rsidR="00C01904" w:rsidRDefault="00C01904" w:rsidP="004E185C">
      <w:pPr>
        <w:spacing w:after="0"/>
        <w:jc w:val="both"/>
      </w:pPr>
    </w:p>
    <w:p w:rsidR="004E185C" w:rsidRDefault="004E185C" w:rsidP="004E185C">
      <w:pPr>
        <w:spacing w:after="0"/>
        <w:jc w:val="both"/>
        <w:rPr>
          <w:b/>
          <w:color w:val="AEAAAA" w:themeColor="background2" w:themeShade="BF"/>
        </w:rPr>
      </w:pPr>
      <w:proofErr w:type="spellStart"/>
      <w:proofErr w:type="gramStart"/>
      <w:r>
        <w:t>P’lo</w:t>
      </w:r>
      <w:proofErr w:type="spellEnd"/>
      <w:r>
        <w:t xml:space="preserve">  </w:t>
      </w:r>
      <w:proofErr w:type="gramEnd"/>
      <w:sdt>
        <w:sdtPr>
          <w:rPr>
            <w:b/>
            <w:color w:val="AEAAAA" w:themeColor="background2" w:themeShade="BF"/>
          </w:rPr>
          <w:id w:val="-1648433581"/>
          <w:placeholder>
            <w:docPart w:val="F766F8D9A0B54B66BA1A14CDC1CF9908"/>
          </w:placeholder>
        </w:sdtPr>
        <w:sdtContent>
          <w:r>
            <w:rPr>
              <w:b/>
              <w:color w:val="AEAAAA" w:themeColor="background2" w:themeShade="BF"/>
            </w:rPr>
            <w:t>Indicar o nome da organização requerente</w:t>
          </w:r>
        </w:sdtContent>
      </w:sdt>
    </w:p>
    <w:p w:rsidR="004E185C" w:rsidRDefault="004E185C" w:rsidP="004E185C">
      <w:pPr>
        <w:spacing w:after="0"/>
        <w:jc w:val="both"/>
      </w:pPr>
    </w:p>
    <w:p w:rsidR="00C01904" w:rsidRDefault="00C01904" w:rsidP="004E185C">
      <w:pPr>
        <w:spacing w:after="0"/>
        <w:jc w:val="both"/>
      </w:pPr>
    </w:p>
    <w:sdt>
      <w:sdtPr>
        <w:id w:val="-1792729813"/>
        <w:placeholder>
          <w:docPart w:val="F766F8D9A0B54B66BA1A14CDC1CF9908"/>
        </w:placeholder>
      </w:sdtPr>
      <w:sdtContent>
        <w:p w:rsidR="004E185C" w:rsidRDefault="004E185C" w:rsidP="004E185C">
          <w:pPr>
            <w:spacing w:after="0"/>
            <w:jc w:val="both"/>
            <w:rPr>
              <w:b/>
              <w:color w:val="AEAAAA" w:themeColor="background2" w:themeShade="BF"/>
            </w:rPr>
          </w:pPr>
          <w:r>
            <w:rPr>
              <w:b/>
              <w:color w:val="AEAAAA" w:themeColor="background2" w:themeShade="BF"/>
            </w:rPr>
            <w:t>Indicar o nome de quem assina</w:t>
          </w:r>
        </w:p>
      </w:sdtContent>
    </w:sdt>
    <w:p w:rsidR="004E185C" w:rsidRDefault="004E185C" w:rsidP="004E185C">
      <w:pPr>
        <w:spacing w:after="0"/>
        <w:jc w:val="both"/>
      </w:pPr>
      <w:r>
        <w:t>(Requerente principal, em representação de todos os beneficiários).</w:t>
      </w:r>
    </w:p>
    <w:p w:rsidR="007C0334" w:rsidRDefault="007C0334" w:rsidP="00C01904">
      <w:pPr>
        <w:pStyle w:val="PargrafodaLista"/>
        <w:rPr>
          <w:b/>
          <w:sz w:val="32"/>
          <w:szCs w:val="32"/>
        </w:rPr>
      </w:pPr>
      <w:bookmarkStart w:id="0" w:name="_GoBack"/>
      <w:bookmarkEnd w:id="0"/>
    </w:p>
    <w:sectPr w:rsidR="007C0334" w:rsidSect="007229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560" w:left="1701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22" w:rsidRDefault="002F5422" w:rsidP="00E278CD">
      <w:pPr>
        <w:spacing w:after="0" w:line="240" w:lineRule="auto"/>
      </w:pPr>
      <w:r>
        <w:separator/>
      </w:r>
    </w:p>
  </w:endnote>
  <w:endnote w:type="continuationSeparator" w:id="0">
    <w:p w:rsidR="002F5422" w:rsidRDefault="002F5422" w:rsidP="00E2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DE" w:rsidRDefault="00525E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3937305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tbl>
        <w:tblPr>
          <w:tblStyle w:val="Tabelacomgrelha"/>
          <w:tblW w:w="921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126"/>
        </w:tblGrid>
        <w:tr w:rsidR="00525EDE" w:rsidTr="007229D3">
          <w:trPr>
            <w:trHeight w:val="20"/>
          </w:trPr>
          <w:tc>
            <w:tcPr>
              <w:tcW w:w="1843" w:type="dxa"/>
            </w:tcPr>
            <w:p w:rsidR="00525EDE" w:rsidRDefault="00525EDE" w:rsidP="00525EDE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</w:rPr>
                <w:drawing>
                  <wp:anchor distT="0" distB="0" distL="114300" distR="114300" simplePos="0" relativeHeight="251667456" behindDoc="0" locked="0" layoutInCell="1" allowOverlap="1" wp14:anchorId="4107724C" wp14:editId="55B8A859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4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:rsidR="00525EDE" w:rsidRDefault="00525EDE" w:rsidP="00525EDE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:rsidR="00525EDE" w:rsidRDefault="00525EDE" w:rsidP="00525EDE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:rsidR="00525EDE" w:rsidRDefault="00525EDE" w:rsidP="00525EDE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:rsidR="00525EDE" w:rsidRDefault="00525EDE" w:rsidP="00525EDE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:rsidR="00525EDE" w:rsidRPr="00272492" w:rsidRDefault="00525EDE" w:rsidP="00525EDE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126" w:type="dxa"/>
              <w:hideMark/>
            </w:tcPr>
            <w:p w:rsidR="00525EDE" w:rsidRDefault="00525EDE" w:rsidP="00525EDE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</w:rPr>
                <w:drawing>
                  <wp:anchor distT="0" distB="0" distL="114300" distR="114300" simplePos="0" relativeHeight="251668480" behindDoc="0" locked="0" layoutInCell="1" allowOverlap="1" wp14:anchorId="281F36E6" wp14:editId="5089E3DB">
                    <wp:simplePos x="0" y="0"/>
                    <wp:positionH relativeFrom="column">
                      <wp:posOffset>19144</wp:posOffset>
                    </wp:positionH>
                    <wp:positionV relativeFrom="paragraph">
                      <wp:posOffset>58401</wp:posOffset>
                    </wp:positionV>
                    <wp:extent cx="1201003" cy="461924"/>
                    <wp:effectExtent l="0" t="0" r="0" b="0"/>
                    <wp:wrapNone/>
                    <wp:docPr id="18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:rsidR="00525EDE" w:rsidRPr="009A7F8B" w:rsidRDefault="00525EDE" w:rsidP="00525EDE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:rsidR="00525EDE" w:rsidRPr="007229D3" w:rsidRDefault="00525EDE" w:rsidP="007229D3">
        <w:pPr>
          <w:pStyle w:val="Rodap"/>
          <w:jc w:val="right"/>
          <w:rPr>
            <w:sz w:val="18"/>
            <w:szCs w:val="18"/>
          </w:rPr>
        </w:pPr>
        <w:r w:rsidRPr="003E07D4">
          <w:rPr>
            <w:sz w:val="18"/>
            <w:szCs w:val="18"/>
          </w:rPr>
          <w:fldChar w:fldCharType="begin"/>
        </w:r>
        <w:r w:rsidRPr="003E07D4">
          <w:rPr>
            <w:sz w:val="18"/>
            <w:szCs w:val="18"/>
          </w:rPr>
          <w:instrText>PAGE   \* MERGEFORMAT</w:instrText>
        </w:r>
        <w:r w:rsidRPr="003E07D4">
          <w:rPr>
            <w:sz w:val="18"/>
            <w:szCs w:val="18"/>
          </w:rPr>
          <w:fldChar w:fldCharType="separate"/>
        </w:r>
        <w:r w:rsidR="00C01904">
          <w:rPr>
            <w:noProof/>
            <w:sz w:val="18"/>
            <w:szCs w:val="18"/>
          </w:rPr>
          <w:t>2</w:t>
        </w:r>
        <w:r w:rsidRPr="003E07D4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DE" w:rsidRDefault="00525E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22" w:rsidRDefault="002F5422" w:rsidP="00E278CD">
      <w:pPr>
        <w:spacing w:after="0" w:line="240" w:lineRule="auto"/>
      </w:pPr>
      <w:r>
        <w:separator/>
      </w:r>
    </w:p>
  </w:footnote>
  <w:footnote w:type="continuationSeparator" w:id="0">
    <w:p w:rsidR="002F5422" w:rsidRDefault="002F5422" w:rsidP="00E2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DE" w:rsidRDefault="00525E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DE" w:rsidRPr="007229D3" w:rsidRDefault="00525EDE" w:rsidP="003E07D4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7873845D" wp14:editId="02A9D229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3" name="Imagem 3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47F01170" wp14:editId="5FD9C569">
          <wp:extent cx="712573" cy="231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:rsidR="00525EDE" w:rsidRPr="007229D3" w:rsidRDefault="00525EDE" w:rsidP="003E07D4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:rsidR="00525EDE" w:rsidRDefault="00525EDE" w:rsidP="003E07D4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7482D" wp14:editId="3B18C9EE">
              <wp:simplePos x="0" y="0"/>
              <wp:positionH relativeFrom="column">
                <wp:posOffset>-10460</wp:posOffset>
              </wp:positionH>
              <wp:positionV relativeFrom="paragraph">
                <wp:posOffset>57581</wp:posOffset>
              </wp:positionV>
              <wp:extent cx="5805578" cy="0"/>
              <wp:effectExtent l="0" t="19050" r="5080" b="19050"/>
              <wp:wrapNone/>
              <wp:docPr id="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57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55pt" to="456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" strokecolor="#223982" strokeweight="3pt">
              <v:stroke joinstyle="miter"/>
            </v:line>
          </w:pict>
        </mc:Fallback>
      </mc:AlternateContent>
    </w:r>
  </w:p>
  <w:p w:rsidR="00525EDE" w:rsidRDefault="00525ED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DE" w:rsidRDefault="00525E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A57"/>
    <w:multiLevelType w:val="hybridMultilevel"/>
    <w:tmpl w:val="B41870C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17E8660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F2DF4"/>
    <w:multiLevelType w:val="hybridMultilevel"/>
    <w:tmpl w:val="AA9254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0B50"/>
    <w:multiLevelType w:val="hybridMultilevel"/>
    <w:tmpl w:val="5D64407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46BBF"/>
    <w:multiLevelType w:val="hybridMultilevel"/>
    <w:tmpl w:val="A67670E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51A57"/>
    <w:multiLevelType w:val="hybridMultilevel"/>
    <w:tmpl w:val="683E6ABC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B3B0D"/>
    <w:multiLevelType w:val="hybridMultilevel"/>
    <w:tmpl w:val="2F345D18"/>
    <w:lvl w:ilvl="0" w:tplc="903A9E16">
      <w:start w:val="1"/>
      <w:numFmt w:val="bullet"/>
      <w:pStyle w:val="Bullet3"/>
      <w:lvlText w:val="-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0233C"/>
    <w:multiLevelType w:val="hybridMultilevel"/>
    <w:tmpl w:val="4E7C57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80F4C"/>
    <w:multiLevelType w:val="hybridMultilevel"/>
    <w:tmpl w:val="F950F87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B3163B"/>
    <w:multiLevelType w:val="hybridMultilevel"/>
    <w:tmpl w:val="15526A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33CB1"/>
    <w:multiLevelType w:val="hybridMultilevel"/>
    <w:tmpl w:val="CFB63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280"/>
    <w:multiLevelType w:val="hybridMultilevel"/>
    <w:tmpl w:val="F27C40C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24198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8188B"/>
    <w:multiLevelType w:val="multilevel"/>
    <w:tmpl w:val="E5405E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34A5DDB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021B19"/>
    <w:multiLevelType w:val="hybridMultilevel"/>
    <w:tmpl w:val="34FE445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1318A5"/>
    <w:multiLevelType w:val="hybridMultilevel"/>
    <w:tmpl w:val="C0864FB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B4E2E"/>
    <w:multiLevelType w:val="hybridMultilevel"/>
    <w:tmpl w:val="193EC47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2D7048"/>
    <w:multiLevelType w:val="hybridMultilevel"/>
    <w:tmpl w:val="0A6C4996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01DC7"/>
    <w:multiLevelType w:val="hybridMultilevel"/>
    <w:tmpl w:val="2230DE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1F1DD4"/>
    <w:multiLevelType w:val="hybridMultilevel"/>
    <w:tmpl w:val="9A764C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6F22DA"/>
    <w:multiLevelType w:val="hybridMultilevel"/>
    <w:tmpl w:val="5FF2426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8705D8"/>
    <w:multiLevelType w:val="hybridMultilevel"/>
    <w:tmpl w:val="761EBA84"/>
    <w:lvl w:ilvl="0" w:tplc="E64ED18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67A7"/>
    <w:multiLevelType w:val="multilevel"/>
    <w:tmpl w:val="056EBA4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612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22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02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72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82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792" w:hanging="1440"/>
      </w:pPr>
      <w:rPr>
        <w:rFonts w:ascii="Calibri" w:hAnsi="Calibri" w:hint="default"/>
        <w:sz w:val="22"/>
      </w:rPr>
    </w:lvl>
  </w:abstractNum>
  <w:abstractNum w:abstractNumId="23">
    <w:nsid w:val="773500E0"/>
    <w:multiLevelType w:val="hybridMultilevel"/>
    <w:tmpl w:val="07EE89FC"/>
    <w:lvl w:ilvl="0" w:tplc="2E140C7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4B21"/>
    <w:multiLevelType w:val="hybridMultilevel"/>
    <w:tmpl w:val="CFB63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1"/>
  </w:num>
  <w:num w:numId="5">
    <w:abstractNumId w:val="9"/>
  </w:num>
  <w:num w:numId="6">
    <w:abstractNumId w:val="23"/>
  </w:num>
  <w:num w:numId="7">
    <w:abstractNumId w:val="24"/>
  </w:num>
  <w:num w:numId="8">
    <w:abstractNumId w:val="8"/>
  </w:num>
  <w:num w:numId="9">
    <w:abstractNumId w:val="20"/>
  </w:num>
  <w:num w:numId="10">
    <w:abstractNumId w:val="16"/>
  </w:num>
  <w:num w:numId="11">
    <w:abstractNumId w:val="2"/>
  </w:num>
  <w:num w:numId="12">
    <w:abstractNumId w:val="15"/>
  </w:num>
  <w:num w:numId="13">
    <w:abstractNumId w:val="10"/>
  </w:num>
  <w:num w:numId="14">
    <w:abstractNumId w:val="12"/>
  </w:num>
  <w:num w:numId="15">
    <w:abstractNumId w:val="1"/>
  </w:num>
  <w:num w:numId="16">
    <w:abstractNumId w:val="22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6"/>
    <w:rsid w:val="00004C6D"/>
    <w:rsid w:val="00032FCB"/>
    <w:rsid w:val="00041F78"/>
    <w:rsid w:val="00053262"/>
    <w:rsid w:val="00074A35"/>
    <w:rsid w:val="00081D3A"/>
    <w:rsid w:val="000827AD"/>
    <w:rsid w:val="0009456A"/>
    <w:rsid w:val="000E1821"/>
    <w:rsid w:val="00102AAE"/>
    <w:rsid w:val="00115403"/>
    <w:rsid w:val="00123A92"/>
    <w:rsid w:val="00126932"/>
    <w:rsid w:val="00130A4F"/>
    <w:rsid w:val="0013363B"/>
    <w:rsid w:val="00143093"/>
    <w:rsid w:val="00171C3C"/>
    <w:rsid w:val="001771CC"/>
    <w:rsid w:val="00184B94"/>
    <w:rsid w:val="001A4E17"/>
    <w:rsid w:val="001A6BEB"/>
    <w:rsid w:val="001D70D7"/>
    <w:rsid w:val="00204E2E"/>
    <w:rsid w:val="002125A9"/>
    <w:rsid w:val="00244F3B"/>
    <w:rsid w:val="00252B16"/>
    <w:rsid w:val="00293874"/>
    <w:rsid w:val="00297077"/>
    <w:rsid w:val="002A397C"/>
    <w:rsid w:val="002B1832"/>
    <w:rsid w:val="002B6BAD"/>
    <w:rsid w:val="002D01CE"/>
    <w:rsid w:val="002E449C"/>
    <w:rsid w:val="002F5422"/>
    <w:rsid w:val="002F60AC"/>
    <w:rsid w:val="0032169D"/>
    <w:rsid w:val="00325B13"/>
    <w:rsid w:val="00346AB6"/>
    <w:rsid w:val="00356438"/>
    <w:rsid w:val="003843F0"/>
    <w:rsid w:val="003A4425"/>
    <w:rsid w:val="003B5F9E"/>
    <w:rsid w:val="003D10EB"/>
    <w:rsid w:val="003E07D4"/>
    <w:rsid w:val="003E418F"/>
    <w:rsid w:val="003F33D8"/>
    <w:rsid w:val="00437513"/>
    <w:rsid w:val="004410AA"/>
    <w:rsid w:val="00446FA0"/>
    <w:rsid w:val="00454742"/>
    <w:rsid w:val="00456791"/>
    <w:rsid w:val="00473BB9"/>
    <w:rsid w:val="004932B2"/>
    <w:rsid w:val="00493A01"/>
    <w:rsid w:val="004B6E31"/>
    <w:rsid w:val="004C41F2"/>
    <w:rsid w:val="004C72B1"/>
    <w:rsid w:val="004D0863"/>
    <w:rsid w:val="004D116F"/>
    <w:rsid w:val="004D3003"/>
    <w:rsid w:val="004D49DC"/>
    <w:rsid w:val="004D6DE3"/>
    <w:rsid w:val="004D78F5"/>
    <w:rsid w:val="004E185C"/>
    <w:rsid w:val="004E3995"/>
    <w:rsid w:val="00501115"/>
    <w:rsid w:val="00512015"/>
    <w:rsid w:val="005259A4"/>
    <w:rsid w:val="00525EDE"/>
    <w:rsid w:val="00534116"/>
    <w:rsid w:val="005453F4"/>
    <w:rsid w:val="00545776"/>
    <w:rsid w:val="00557595"/>
    <w:rsid w:val="00557ACD"/>
    <w:rsid w:val="00593631"/>
    <w:rsid w:val="005B32AC"/>
    <w:rsid w:val="005D6BFD"/>
    <w:rsid w:val="005D7BEF"/>
    <w:rsid w:val="005F27D1"/>
    <w:rsid w:val="005F2A12"/>
    <w:rsid w:val="005F7A4C"/>
    <w:rsid w:val="005F7E10"/>
    <w:rsid w:val="006127D2"/>
    <w:rsid w:val="00616709"/>
    <w:rsid w:val="0062173B"/>
    <w:rsid w:val="0064445D"/>
    <w:rsid w:val="006511F4"/>
    <w:rsid w:val="0065187D"/>
    <w:rsid w:val="006951B5"/>
    <w:rsid w:val="00697B36"/>
    <w:rsid w:val="006D4CD8"/>
    <w:rsid w:val="006E3909"/>
    <w:rsid w:val="007229D3"/>
    <w:rsid w:val="00742784"/>
    <w:rsid w:val="007742C1"/>
    <w:rsid w:val="00781537"/>
    <w:rsid w:val="00782DC1"/>
    <w:rsid w:val="00793B5F"/>
    <w:rsid w:val="0079448E"/>
    <w:rsid w:val="007A3CAD"/>
    <w:rsid w:val="007B394E"/>
    <w:rsid w:val="007B535B"/>
    <w:rsid w:val="007C0334"/>
    <w:rsid w:val="007C457B"/>
    <w:rsid w:val="007C6472"/>
    <w:rsid w:val="007D66AD"/>
    <w:rsid w:val="007D7CBA"/>
    <w:rsid w:val="007D7E0C"/>
    <w:rsid w:val="007E01AC"/>
    <w:rsid w:val="007E39A6"/>
    <w:rsid w:val="00802FCF"/>
    <w:rsid w:val="00825FD0"/>
    <w:rsid w:val="00845C57"/>
    <w:rsid w:val="008468A1"/>
    <w:rsid w:val="00862050"/>
    <w:rsid w:val="00862B55"/>
    <w:rsid w:val="00862E50"/>
    <w:rsid w:val="00867B40"/>
    <w:rsid w:val="00870F3C"/>
    <w:rsid w:val="008721DE"/>
    <w:rsid w:val="00875780"/>
    <w:rsid w:val="0088692C"/>
    <w:rsid w:val="008C1A3C"/>
    <w:rsid w:val="008D085B"/>
    <w:rsid w:val="008E6821"/>
    <w:rsid w:val="008F7FEA"/>
    <w:rsid w:val="009157BA"/>
    <w:rsid w:val="00925EBD"/>
    <w:rsid w:val="009372CB"/>
    <w:rsid w:val="00941966"/>
    <w:rsid w:val="0094430C"/>
    <w:rsid w:val="0096186F"/>
    <w:rsid w:val="0096511D"/>
    <w:rsid w:val="00986009"/>
    <w:rsid w:val="009A05A0"/>
    <w:rsid w:val="009C44F4"/>
    <w:rsid w:val="009E42C8"/>
    <w:rsid w:val="009E7528"/>
    <w:rsid w:val="009F100C"/>
    <w:rsid w:val="009F5448"/>
    <w:rsid w:val="00A01E1E"/>
    <w:rsid w:val="00A3391D"/>
    <w:rsid w:val="00A37459"/>
    <w:rsid w:val="00A41642"/>
    <w:rsid w:val="00A66909"/>
    <w:rsid w:val="00A75B5A"/>
    <w:rsid w:val="00A76D35"/>
    <w:rsid w:val="00A95948"/>
    <w:rsid w:val="00AA0836"/>
    <w:rsid w:val="00AA3A32"/>
    <w:rsid w:val="00AA6F0C"/>
    <w:rsid w:val="00AB07A8"/>
    <w:rsid w:val="00AD2F3F"/>
    <w:rsid w:val="00B005B3"/>
    <w:rsid w:val="00B17CB8"/>
    <w:rsid w:val="00B33501"/>
    <w:rsid w:val="00B405DC"/>
    <w:rsid w:val="00B42A74"/>
    <w:rsid w:val="00B6279D"/>
    <w:rsid w:val="00B77CF8"/>
    <w:rsid w:val="00B85B76"/>
    <w:rsid w:val="00BB30BD"/>
    <w:rsid w:val="00BB36B6"/>
    <w:rsid w:val="00BC13F0"/>
    <w:rsid w:val="00BD570C"/>
    <w:rsid w:val="00BE0456"/>
    <w:rsid w:val="00C01904"/>
    <w:rsid w:val="00C01B34"/>
    <w:rsid w:val="00C054A5"/>
    <w:rsid w:val="00C23C6D"/>
    <w:rsid w:val="00C42C43"/>
    <w:rsid w:val="00C45587"/>
    <w:rsid w:val="00C5528A"/>
    <w:rsid w:val="00C60DA8"/>
    <w:rsid w:val="00C739C8"/>
    <w:rsid w:val="00C74B0A"/>
    <w:rsid w:val="00C812DC"/>
    <w:rsid w:val="00C82759"/>
    <w:rsid w:val="00C95C79"/>
    <w:rsid w:val="00CD6DF7"/>
    <w:rsid w:val="00CE02AA"/>
    <w:rsid w:val="00CE32E7"/>
    <w:rsid w:val="00CE48F6"/>
    <w:rsid w:val="00CF1A43"/>
    <w:rsid w:val="00CF1EDB"/>
    <w:rsid w:val="00CF317F"/>
    <w:rsid w:val="00CF4768"/>
    <w:rsid w:val="00D05567"/>
    <w:rsid w:val="00D1741C"/>
    <w:rsid w:val="00D215EC"/>
    <w:rsid w:val="00D23196"/>
    <w:rsid w:val="00D27ABF"/>
    <w:rsid w:val="00D326CE"/>
    <w:rsid w:val="00D34F78"/>
    <w:rsid w:val="00D43F37"/>
    <w:rsid w:val="00D47F5A"/>
    <w:rsid w:val="00D612F5"/>
    <w:rsid w:val="00DB3D9E"/>
    <w:rsid w:val="00DB4D45"/>
    <w:rsid w:val="00DB74E1"/>
    <w:rsid w:val="00DC2BC3"/>
    <w:rsid w:val="00DD426B"/>
    <w:rsid w:val="00E15BBB"/>
    <w:rsid w:val="00E21E58"/>
    <w:rsid w:val="00E278CD"/>
    <w:rsid w:val="00E36B53"/>
    <w:rsid w:val="00E37B01"/>
    <w:rsid w:val="00E63712"/>
    <w:rsid w:val="00E71CCE"/>
    <w:rsid w:val="00E71F96"/>
    <w:rsid w:val="00E7677E"/>
    <w:rsid w:val="00EA210A"/>
    <w:rsid w:val="00ED1209"/>
    <w:rsid w:val="00EE3D09"/>
    <w:rsid w:val="00EE4BD3"/>
    <w:rsid w:val="00EE5A24"/>
    <w:rsid w:val="00EE7A02"/>
    <w:rsid w:val="00F02360"/>
    <w:rsid w:val="00F312E9"/>
    <w:rsid w:val="00F3593C"/>
    <w:rsid w:val="00F44DA3"/>
    <w:rsid w:val="00F626DE"/>
    <w:rsid w:val="00F63CB7"/>
    <w:rsid w:val="00F67C55"/>
    <w:rsid w:val="00F70C64"/>
    <w:rsid w:val="00F90A88"/>
    <w:rsid w:val="00F92A11"/>
    <w:rsid w:val="00F956FC"/>
    <w:rsid w:val="00FA198D"/>
    <w:rsid w:val="00FA3EEE"/>
    <w:rsid w:val="00FA4FB0"/>
    <w:rsid w:val="00FC31C8"/>
    <w:rsid w:val="00FC3731"/>
    <w:rsid w:val="00FD33F3"/>
    <w:rsid w:val="00FE0364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D27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125A9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78CD"/>
  </w:style>
  <w:style w:type="paragraph" w:styleId="Rodap">
    <w:name w:val="footer"/>
    <w:basedOn w:val="Normal"/>
    <w:link w:val="RodapCarcter"/>
    <w:uiPriority w:val="99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78CD"/>
  </w:style>
  <w:style w:type="paragraph" w:styleId="PargrafodaLista">
    <w:name w:val="List Paragraph"/>
    <w:basedOn w:val="Normal"/>
    <w:link w:val="PargrafodaListaCarcter"/>
    <w:uiPriority w:val="34"/>
    <w:qFormat/>
    <w:rsid w:val="00C5528A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D66A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D66AD"/>
    <w:pPr>
      <w:spacing w:after="20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D66AD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6AD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9456A"/>
    <w:pPr>
      <w:spacing w:after="16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9456A"/>
    <w:rPr>
      <w:b/>
      <w:bCs/>
      <w:sz w:val="20"/>
      <w:szCs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27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D27ABF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27ABF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27ABF"/>
    <w:pPr>
      <w:spacing w:after="10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27ABF"/>
    <w:pPr>
      <w:spacing w:after="100"/>
      <w:ind w:left="440"/>
    </w:pPr>
    <w:rPr>
      <w:rFonts w:eastAsiaTheme="minorEastAsia" w:cs="Times New Roman"/>
      <w:lang w:eastAsia="pt-PT"/>
    </w:rPr>
  </w:style>
  <w:style w:type="table" w:styleId="Tabelacomgrelha">
    <w:name w:val="Table Grid"/>
    <w:basedOn w:val="Tabelanormal"/>
    <w:uiPriority w:val="59"/>
    <w:rsid w:val="00722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semiHidden/>
    <w:rsid w:val="0055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5575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derodap">
    <w:name w:val="footnote reference"/>
    <w:semiHidden/>
    <w:rsid w:val="00557595"/>
    <w:rPr>
      <w:vertAlign w:val="superscript"/>
    </w:rPr>
  </w:style>
  <w:style w:type="paragraph" w:customStyle="1" w:styleId="Subject">
    <w:name w:val="Subject"/>
    <w:rsid w:val="00557595"/>
    <w:pPr>
      <w:tabs>
        <w:tab w:val="left" w:pos="851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2268" w:hanging="2268"/>
      <w:textAlignment w:val="baseline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customStyle="1" w:styleId="Titlefront">
    <w:name w:val="Title front"/>
    <w:basedOn w:val="Normal"/>
    <w:rsid w:val="00557595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NormalInd1">
    <w:name w:val="Normal Ind 1"/>
    <w:basedOn w:val="Subject"/>
    <w:rsid w:val="00557595"/>
    <w:pPr>
      <w:tabs>
        <w:tab w:val="clear" w:pos="851"/>
      </w:tabs>
      <w:ind w:left="567" w:firstLine="0"/>
    </w:pPr>
    <w:rPr>
      <w:b w:val="0"/>
      <w:bCs/>
      <w:szCs w:val="22"/>
      <w:u w:val="none"/>
      <w:lang w:val="fr-FR"/>
    </w:rPr>
  </w:style>
  <w:style w:type="paragraph" w:customStyle="1" w:styleId="Bullet3">
    <w:name w:val="Bullet 3"/>
    <w:basedOn w:val="NormalInd1"/>
    <w:rsid w:val="00557595"/>
    <w:pPr>
      <w:numPr>
        <w:numId w:val="1"/>
      </w:numPr>
      <w:tabs>
        <w:tab w:val="clear" w:pos="1494"/>
        <w:tab w:val="clear" w:pos="2268"/>
        <w:tab w:val="left" w:pos="1418"/>
      </w:tabs>
    </w:pPr>
    <w:rPr>
      <w:lang w:val="en-GB"/>
    </w:rPr>
  </w:style>
  <w:style w:type="paragraph" w:customStyle="1" w:styleId="NormalInd2">
    <w:name w:val="Normal Ind 2"/>
    <w:basedOn w:val="Normal"/>
    <w:rsid w:val="0055759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line">
    <w:name w:val="Table line"/>
    <w:basedOn w:val="Normal"/>
    <w:rsid w:val="00557595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Style11pt">
    <w:name w:val="Style 11 pt"/>
    <w:rsid w:val="00557595"/>
    <w:rPr>
      <w:sz w:val="22"/>
    </w:rPr>
  </w:style>
  <w:style w:type="paragraph" w:styleId="Corpodetexto">
    <w:name w:val="Body Text"/>
    <w:basedOn w:val="Normal"/>
    <w:link w:val="CorpodetextoCarcter"/>
    <w:rsid w:val="00557595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CorpodetextoCarcter">
    <w:name w:val="Corpo de texto Carácter"/>
    <w:basedOn w:val="Tipodeletrapredefinidodopargrafo"/>
    <w:link w:val="Corpodetexto"/>
    <w:rsid w:val="00557595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Hiperligao">
    <w:name w:val="Hyperlink"/>
    <w:rsid w:val="00557595"/>
    <w:rPr>
      <w:color w:val="0563C1"/>
      <w:u w:val="single"/>
    </w:rPr>
  </w:style>
  <w:style w:type="paragraph" w:customStyle="1" w:styleId="Text1">
    <w:name w:val="Text 1"/>
    <w:basedOn w:val="Normal"/>
    <w:rsid w:val="007C0334"/>
    <w:pPr>
      <w:autoSpaceDE w:val="0"/>
      <w:autoSpaceDN w:val="0"/>
      <w:adjustRightInd w:val="0"/>
      <w:spacing w:after="0" w:line="240" w:lineRule="auto"/>
      <w:ind w:left="482"/>
      <w:jc w:val="both"/>
    </w:pPr>
    <w:rPr>
      <w:rFonts w:ascii="Calibri" w:eastAsia="Times New Roman" w:hAnsi="Calibri" w:cs="Times New Roman"/>
      <w:lang w:eastAsia="en-GB"/>
    </w:rPr>
  </w:style>
  <w:style w:type="character" w:customStyle="1" w:styleId="PargrafodaListaCarcter">
    <w:name w:val="Parágrafo da Lista Carácter"/>
    <w:link w:val="PargrafodaLista"/>
    <w:uiPriority w:val="34"/>
    <w:locked/>
    <w:rsid w:val="007C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D27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125A9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78CD"/>
  </w:style>
  <w:style w:type="paragraph" w:styleId="Rodap">
    <w:name w:val="footer"/>
    <w:basedOn w:val="Normal"/>
    <w:link w:val="RodapCarcter"/>
    <w:uiPriority w:val="99"/>
    <w:unhideWhenUsed/>
    <w:rsid w:val="00E2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78CD"/>
  </w:style>
  <w:style w:type="paragraph" w:styleId="PargrafodaLista">
    <w:name w:val="List Paragraph"/>
    <w:basedOn w:val="Normal"/>
    <w:link w:val="PargrafodaListaCarcter"/>
    <w:uiPriority w:val="34"/>
    <w:qFormat/>
    <w:rsid w:val="00C5528A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D66A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D66AD"/>
    <w:pPr>
      <w:spacing w:after="20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D66AD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6AD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9456A"/>
    <w:pPr>
      <w:spacing w:after="16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9456A"/>
    <w:rPr>
      <w:b/>
      <w:bCs/>
      <w:sz w:val="20"/>
      <w:szCs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27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D27ABF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27ABF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27ABF"/>
    <w:pPr>
      <w:spacing w:after="10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27ABF"/>
    <w:pPr>
      <w:spacing w:after="100"/>
      <w:ind w:left="440"/>
    </w:pPr>
    <w:rPr>
      <w:rFonts w:eastAsiaTheme="minorEastAsia" w:cs="Times New Roman"/>
      <w:lang w:eastAsia="pt-PT"/>
    </w:rPr>
  </w:style>
  <w:style w:type="table" w:styleId="Tabelacomgrelha">
    <w:name w:val="Table Grid"/>
    <w:basedOn w:val="Tabelanormal"/>
    <w:uiPriority w:val="59"/>
    <w:rsid w:val="00722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semiHidden/>
    <w:rsid w:val="0055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5575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derodap">
    <w:name w:val="footnote reference"/>
    <w:semiHidden/>
    <w:rsid w:val="00557595"/>
    <w:rPr>
      <w:vertAlign w:val="superscript"/>
    </w:rPr>
  </w:style>
  <w:style w:type="paragraph" w:customStyle="1" w:styleId="Subject">
    <w:name w:val="Subject"/>
    <w:rsid w:val="00557595"/>
    <w:pPr>
      <w:tabs>
        <w:tab w:val="left" w:pos="851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2268" w:hanging="2268"/>
      <w:textAlignment w:val="baseline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customStyle="1" w:styleId="Titlefront">
    <w:name w:val="Title front"/>
    <w:basedOn w:val="Normal"/>
    <w:rsid w:val="00557595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NormalInd1">
    <w:name w:val="Normal Ind 1"/>
    <w:basedOn w:val="Subject"/>
    <w:rsid w:val="00557595"/>
    <w:pPr>
      <w:tabs>
        <w:tab w:val="clear" w:pos="851"/>
      </w:tabs>
      <w:ind w:left="567" w:firstLine="0"/>
    </w:pPr>
    <w:rPr>
      <w:b w:val="0"/>
      <w:bCs/>
      <w:szCs w:val="22"/>
      <w:u w:val="none"/>
      <w:lang w:val="fr-FR"/>
    </w:rPr>
  </w:style>
  <w:style w:type="paragraph" w:customStyle="1" w:styleId="Bullet3">
    <w:name w:val="Bullet 3"/>
    <w:basedOn w:val="NormalInd1"/>
    <w:rsid w:val="00557595"/>
    <w:pPr>
      <w:numPr>
        <w:numId w:val="1"/>
      </w:numPr>
      <w:tabs>
        <w:tab w:val="clear" w:pos="1494"/>
        <w:tab w:val="clear" w:pos="2268"/>
        <w:tab w:val="left" w:pos="1418"/>
      </w:tabs>
    </w:pPr>
    <w:rPr>
      <w:lang w:val="en-GB"/>
    </w:rPr>
  </w:style>
  <w:style w:type="paragraph" w:customStyle="1" w:styleId="NormalInd2">
    <w:name w:val="Normal Ind 2"/>
    <w:basedOn w:val="Normal"/>
    <w:rsid w:val="00557595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line">
    <w:name w:val="Table line"/>
    <w:basedOn w:val="Normal"/>
    <w:rsid w:val="00557595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Style11pt">
    <w:name w:val="Style 11 pt"/>
    <w:rsid w:val="00557595"/>
    <w:rPr>
      <w:sz w:val="22"/>
    </w:rPr>
  </w:style>
  <w:style w:type="paragraph" w:styleId="Corpodetexto">
    <w:name w:val="Body Text"/>
    <w:basedOn w:val="Normal"/>
    <w:link w:val="CorpodetextoCarcter"/>
    <w:rsid w:val="00557595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CorpodetextoCarcter">
    <w:name w:val="Corpo de texto Carácter"/>
    <w:basedOn w:val="Tipodeletrapredefinidodopargrafo"/>
    <w:link w:val="Corpodetexto"/>
    <w:rsid w:val="00557595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Hiperligao">
    <w:name w:val="Hyperlink"/>
    <w:rsid w:val="00557595"/>
    <w:rPr>
      <w:color w:val="0563C1"/>
      <w:u w:val="single"/>
    </w:rPr>
  </w:style>
  <w:style w:type="paragraph" w:customStyle="1" w:styleId="Text1">
    <w:name w:val="Text 1"/>
    <w:basedOn w:val="Normal"/>
    <w:rsid w:val="007C0334"/>
    <w:pPr>
      <w:autoSpaceDE w:val="0"/>
      <w:autoSpaceDN w:val="0"/>
      <w:adjustRightInd w:val="0"/>
      <w:spacing w:after="0" w:line="240" w:lineRule="auto"/>
      <w:ind w:left="482"/>
      <w:jc w:val="both"/>
    </w:pPr>
    <w:rPr>
      <w:rFonts w:ascii="Calibri" w:eastAsia="Times New Roman" w:hAnsi="Calibri" w:cs="Times New Roman"/>
      <w:lang w:eastAsia="en-GB"/>
    </w:rPr>
  </w:style>
  <w:style w:type="character" w:customStyle="1" w:styleId="PargrafodaListaCarcter">
    <w:name w:val="Parágrafo da Lista Carácter"/>
    <w:link w:val="PargrafodaLista"/>
    <w:uiPriority w:val="34"/>
    <w:locked/>
    <w:rsid w:val="007C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../customXml/item4.xml"/><Relationship Id="rId1" Type="http://schemas.openxmlformats.org/officeDocument/2006/relationships/customXml" Target="../../customXml/item3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66F8D9A0B54B66BA1A14CDC1CF9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CD7D5-60FD-4AB0-9FE4-0FFD7782FF55}"/>
      </w:docPartPr>
      <w:docPartBody>
        <w:p w:rsidR="003A78A3" w:rsidRDefault="00AD330E" w:rsidP="00AD330E">
          <w:pPr>
            <w:pStyle w:val="F766F8D9A0B54B66BA1A14CDC1CF9908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C8D359804D64A6E8F1C63150BBED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67ABF-84D2-4B71-B79D-38469254EF4A}"/>
      </w:docPartPr>
      <w:docPartBody>
        <w:p w:rsidR="00000000" w:rsidRDefault="00000000">
          <w:pPr>
            <w:pStyle w:val="8C8D359804D64A6E8F1C63150BBEDC1A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0E"/>
    <w:rsid w:val="003A78A3"/>
    <w:rsid w:val="00A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</w:style>
  <w:style w:type="paragraph" w:customStyle="1" w:styleId="F766F8D9A0B54B66BA1A14CDC1CF9908">
    <w:name w:val="F766F8D9A0B54B66BA1A14CDC1CF9908"/>
    <w:rsid w:val="00AD330E"/>
  </w:style>
  <w:style w:type="paragraph" w:customStyle="1" w:styleId="A60586CA32A742719D686DF6481B7BF0">
    <w:name w:val="A60586CA32A742719D686DF6481B7BF0"/>
    <w:rsid w:val="00AD330E"/>
  </w:style>
  <w:style w:type="paragraph" w:customStyle="1" w:styleId="B472D94096EC4E4F94EB13895C93398C">
    <w:name w:val="B472D94096EC4E4F94EB13895C93398C"/>
    <w:rsid w:val="00AD330E"/>
  </w:style>
  <w:style w:type="paragraph" w:customStyle="1" w:styleId="8C8D359804D64A6E8F1C63150BBEDC1A">
    <w:name w:val="8C8D359804D64A6E8F1C63150BBEDC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</w:style>
  <w:style w:type="paragraph" w:customStyle="1" w:styleId="F766F8D9A0B54B66BA1A14CDC1CF9908">
    <w:name w:val="F766F8D9A0B54B66BA1A14CDC1CF9908"/>
    <w:rsid w:val="00AD330E"/>
  </w:style>
  <w:style w:type="paragraph" w:customStyle="1" w:styleId="A60586CA32A742719D686DF6481B7BF0">
    <w:name w:val="A60586CA32A742719D686DF6481B7BF0"/>
    <w:rsid w:val="00AD330E"/>
  </w:style>
  <w:style w:type="paragraph" w:customStyle="1" w:styleId="B472D94096EC4E4F94EB13895C93398C">
    <w:name w:val="B472D94096EC4E4F94EB13895C93398C"/>
    <w:rsid w:val="00AD330E"/>
  </w:style>
  <w:style w:type="paragraph" w:customStyle="1" w:styleId="8C8D359804D64A6E8F1C63150BBEDC1A">
    <w:name w:val="8C8D359804D64A6E8F1C63150BBED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yA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yA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4A13-3765-49C0-B99F-01F09F30EE4D}">
  <ds:schemaRefs/>
</ds:datastoreItem>
</file>

<file path=customXml/itemProps2.xml><?xml version="1.0" encoding="utf-8"?>
<ds:datastoreItem xmlns:ds="http://schemas.openxmlformats.org/officeDocument/2006/customXml" ds:itemID="{E287F619-B80B-40F9-84EA-04913A037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8A64A-FE87-40F1-A552-A9BA7F07975F}">
  <ds:schemaRefs/>
</ds:datastoreItem>
</file>

<file path=customXml/itemProps4.xml><?xml version="1.0" encoding="utf-8"?>
<ds:datastoreItem xmlns:ds="http://schemas.openxmlformats.org/officeDocument/2006/customXml" ds:itemID="{85861689-9E6F-468C-858E-C46B621A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Fernandes</dc:creator>
  <cp:lastModifiedBy>Ana Teresa Bettencourt Pereira Forjaz</cp:lastModifiedBy>
  <cp:revision>2</cp:revision>
  <cp:lastPrinted>2019-07-09T09:59:00Z</cp:lastPrinted>
  <dcterms:created xsi:type="dcterms:W3CDTF">2020-11-04T16:56:00Z</dcterms:created>
  <dcterms:modified xsi:type="dcterms:W3CDTF">2020-11-05T09:47:00Z</dcterms:modified>
</cp:coreProperties>
</file>